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C16F" w14:textId="50C42C2D" w:rsidR="00AD59FC" w:rsidRDefault="00BD1B83" w:rsidP="004022A8">
      <w:pPr>
        <w:jc w:val="center"/>
        <w:rPr>
          <w:b/>
          <w:sz w:val="24"/>
        </w:rPr>
      </w:pPr>
      <w:r w:rsidRPr="00ED391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EBA8A8" wp14:editId="6C0589F4">
                <wp:simplePos x="0" y="0"/>
                <wp:positionH relativeFrom="margin">
                  <wp:align>center</wp:align>
                </wp:positionH>
                <wp:positionV relativeFrom="paragraph">
                  <wp:posOffset>1602683</wp:posOffset>
                </wp:positionV>
                <wp:extent cx="3771900" cy="13481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0602" w14:textId="659D4CF9" w:rsidR="00ED391F" w:rsidRDefault="00ED391F" w:rsidP="00ED391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Please join us for our second annual Walk/Run </w:t>
                            </w:r>
                            <w:r w:rsidR="007A1DB2">
                              <w:rPr>
                                <w:b/>
                                <w:sz w:val="28"/>
                              </w:rPr>
                              <w:t xml:space="preserve">on the walkway across the grade and on part of the </w:t>
                            </w:r>
                            <w:proofErr w:type="spellStart"/>
                            <w:r w:rsidR="007A1DB2">
                              <w:rPr>
                                <w:b/>
                                <w:sz w:val="28"/>
                              </w:rPr>
                              <w:t>Wabashiki</w:t>
                            </w:r>
                            <w:proofErr w:type="spellEnd"/>
                            <w:r w:rsidR="007A1DB2">
                              <w:rPr>
                                <w:b/>
                                <w:sz w:val="28"/>
                              </w:rPr>
                              <w:t xml:space="preserve"> trail.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All proceeds will benefit the construction of the Valley Professionals Clinic and Pharmacy in West Terre Haute.</w:t>
                            </w:r>
                          </w:p>
                          <w:p w14:paraId="43F26640" w14:textId="77777777" w:rsidR="00ED391F" w:rsidRDefault="00ED3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A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6.2pt;width:297pt;height:106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DuIgIAAB4EAAAOAAAAZHJzL2Uyb0RvYy54bWysU9uO2yAQfa/Uf0C8N75s0iR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" stroked="f">
                <v:textbox>
                  <w:txbxContent>
                    <w:p w14:paraId="6A0B0602" w14:textId="659D4CF9" w:rsidR="00ED391F" w:rsidRDefault="00ED391F" w:rsidP="00ED391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Please join us for our second annual Walk/Run </w:t>
                      </w:r>
                      <w:r w:rsidR="007A1DB2">
                        <w:rPr>
                          <w:b/>
                          <w:sz w:val="28"/>
                        </w:rPr>
                        <w:t xml:space="preserve">on the walkway across the grade and on part of the </w:t>
                      </w:r>
                      <w:proofErr w:type="spellStart"/>
                      <w:r w:rsidR="007A1DB2">
                        <w:rPr>
                          <w:b/>
                          <w:sz w:val="28"/>
                        </w:rPr>
                        <w:t>Wabashiki</w:t>
                      </w:r>
                      <w:proofErr w:type="spellEnd"/>
                      <w:r w:rsidR="007A1DB2">
                        <w:rPr>
                          <w:b/>
                          <w:sz w:val="28"/>
                        </w:rPr>
                        <w:t xml:space="preserve"> trail.</w:t>
                      </w:r>
                      <w:r>
                        <w:rPr>
                          <w:b/>
                          <w:sz w:val="28"/>
                        </w:rPr>
                        <w:t xml:space="preserve">  All proceeds will benefit the construction of the Valley Professionals Clinic and Pharmacy in West Terre Haute.</w:t>
                      </w:r>
                    </w:p>
                    <w:p w14:paraId="43F26640" w14:textId="77777777" w:rsidR="00ED391F" w:rsidRDefault="00ED39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11C8AE" wp14:editId="43C75FA4">
            <wp:simplePos x="0" y="0"/>
            <wp:positionH relativeFrom="column">
              <wp:posOffset>5076825</wp:posOffset>
            </wp:positionH>
            <wp:positionV relativeFrom="paragraph">
              <wp:posOffset>1561783</wp:posOffset>
            </wp:positionV>
            <wp:extent cx="976312" cy="1303427"/>
            <wp:effectExtent l="0" t="0" r="0" b="0"/>
            <wp:wrapTight wrapText="bothSides">
              <wp:wrapPolygon edited="0">
                <wp:start x="422" y="0"/>
                <wp:lineTo x="0" y="316"/>
                <wp:lineTo x="0" y="20526"/>
                <wp:lineTo x="422" y="21158"/>
                <wp:lineTo x="20658" y="21158"/>
                <wp:lineTo x="21080" y="20526"/>
                <wp:lineTo x="21080" y="316"/>
                <wp:lineTo x="20658" y="0"/>
                <wp:lineTo x="422" y="0"/>
              </wp:wrapPolygon>
            </wp:wrapTight>
            <wp:docPr id="2" name="Picture 2" descr="Wabashiki Trail West Terre Haute, IN Hiking Backpacking &amp; Mountaineerings  Service - Map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bashiki Trail West Terre Haute, IN Hiking Backpacking &amp; Mountaineerings  Service - MapQu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" cy="13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022A8" w:rsidRPr="004022A8">
        <w:rPr>
          <w:rFonts w:ascii="Rockwell Extra Bold" w:hAnsi="Rockwell Extra Bold"/>
          <w:b/>
          <w:sz w:val="28"/>
        </w:rPr>
        <w:t xml:space="preserve">SECOND ANNUAL WABASHIKI </w:t>
      </w:r>
      <w:r w:rsidR="001F0334">
        <w:rPr>
          <w:rFonts w:ascii="Rockwell Extra Bold" w:hAnsi="Rockwell Extra Bold"/>
          <w:b/>
          <w:sz w:val="28"/>
        </w:rPr>
        <w:t xml:space="preserve">WETLANDS </w:t>
      </w:r>
      <w:r w:rsidR="004022A8" w:rsidRPr="004022A8">
        <w:rPr>
          <w:rFonts w:ascii="Rockwell Extra Bold" w:hAnsi="Rockwell Extra Bold"/>
          <w:b/>
          <w:sz w:val="28"/>
        </w:rPr>
        <w:t>WALK/RUN</w:t>
      </w:r>
      <w:r w:rsidR="004022A8" w:rsidRPr="004022A8">
        <w:rPr>
          <w:rFonts w:ascii="Rockwell Extra Bold" w:hAnsi="Rockwell Extra Bold"/>
          <w:b/>
          <w:sz w:val="28"/>
        </w:rPr>
        <w:br/>
        <w:t xml:space="preserve">BENEFITING THE CONSTRUCTION OF </w:t>
      </w:r>
      <w:r w:rsidR="004022A8">
        <w:rPr>
          <w:rFonts w:ascii="Rockwell Extra Bold" w:hAnsi="Rockwell Extra Bold"/>
          <w:b/>
          <w:sz w:val="28"/>
        </w:rPr>
        <w:br/>
      </w:r>
      <w:r w:rsidR="004022A8" w:rsidRPr="004022A8">
        <w:rPr>
          <w:rFonts w:ascii="Rockwell Extra Bold" w:hAnsi="Rockwell Extra Bold"/>
          <w:b/>
          <w:sz w:val="28"/>
        </w:rPr>
        <w:t>WEST TERRE HAUTE CLINIC/PHARMACY</w:t>
      </w:r>
      <w:r w:rsidR="004022A8">
        <w:rPr>
          <w:b/>
          <w:sz w:val="28"/>
        </w:rPr>
        <w:br/>
      </w:r>
      <w:r w:rsidR="00761099">
        <w:rPr>
          <w:b/>
          <w:sz w:val="28"/>
        </w:rPr>
        <w:t xml:space="preserve"> </w:t>
      </w:r>
      <w:r w:rsidR="004022A8">
        <w:rPr>
          <w:b/>
          <w:sz w:val="28"/>
        </w:rPr>
        <w:br/>
      </w:r>
      <w:r w:rsidR="004022A8" w:rsidRPr="004022A8">
        <w:rPr>
          <w:rFonts w:ascii="Rockwell Extra Bold" w:hAnsi="Rockwell Extra Bold"/>
          <w:b/>
          <w:sz w:val="28"/>
        </w:rPr>
        <w:t>October 16, 2021    9:00 a.m.</w:t>
      </w:r>
      <w:r w:rsidR="004022A8" w:rsidRPr="004022A8">
        <w:rPr>
          <w:rFonts w:ascii="Rockwell Extra Bold" w:hAnsi="Rockwell Extra Bold"/>
        </w:rPr>
        <w:br/>
      </w:r>
      <w:r w:rsidR="004022A8" w:rsidRPr="004022A8">
        <w:rPr>
          <w:b/>
          <w:sz w:val="24"/>
        </w:rPr>
        <w:t>Sponsored by Valley Professionals/Connecting Link</w:t>
      </w:r>
    </w:p>
    <w:p w14:paraId="751A7264" w14:textId="14911FFE" w:rsidR="00124B45" w:rsidRDefault="00A962FF" w:rsidP="00A962FF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7C575B" wp14:editId="4DEECD08">
            <wp:simplePos x="0" y="0"/>
            <wp:positionH relativeFrom="column">
              <wp:posOffset>-133350</wp:posOffset>
            </wp:positionH>
            <wp:positionV relativeFrom="paragraph">
              <wp:posOffset>267970</wp:posOffset>
            </wp:positionV>
            <wp:extent cx="1214438" cy="910829"/>
            <wp:effectExtent l="0" t="0" r="5080" b="3810"/>
            <wp:wrapTight wrapText="bothSides">
              <wp:wrapPolygon edited="0">
                <wp:start x="0" y="0"/>
                <wp:lineTo x="0" y="21238"/>
                <wp:lineTo x="21351" y="21238"/>
                <wp:lineTo x="21351" y="0"/>
                <wp:lineTo x="0" y="0"/>
              </wp:wrapPolygon>
            </wp:wrapTight>
            <wp:docPr id="3" name="Picture 3" descr="https://media.heartlandtv.com/images/West+T+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heartlandtv.com/images/West+T+tr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9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91F">
        <w:rPr>
          <w:b/>
          <w:sz w:val="28"/>
        </w:rPr>
        <w:br/>
      </w:r>
      <w:r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  <w:r w:rsidR="000A6369" w:rsidRPr="000A6369">
        <w:rPr>
          <w:sz w:val="24"/>
          <w:szCs w:val="24"/>
        </w:rPr>
        <w:t>Registration begin</w:t>
      </w:r>
      <w:r w:rsidR="005F63F8">
        <w:rPr>
          <w:sz w:val="24"/>
          <w:szCs w:val="24"/>
        </w:rPr>
        <w:t>s</w:t>
      </w:r>
      <w:r w:rsidR="000A6369" w:rsidRPr="000A6369">
        <w:rPr>
          <w:sz w:val="24"/>
          <w:szCs w:val="24"/>
        </w:rPr>
        <w:t xml:space="preserve"> at 8:</w:t>
      </w:r>
      <w:r w:rsidR="005F63F8">
        <w:rPr>
          <w:sz w:val="24"/>
          <w:szCs w:val="24"/>
        </w:rPr>
        <w:t>3</w:t>
      </w:r>
      <w:r w:rsidR="000A6369" w:rsidRPr="000A6369">
        <w:rPr>
          <w:sz w:val="24"/>
          <w:szCs w:val="24"/>
        </w:rPr>
        <w:t>0 a.m.</w:t>
      </w:r>
      <w:r w:rsidR="0021693B">
        <w:rPr>
          <w:sz w:val="24"/>
          <w:szCs w:val="24"/>
        </w:rPr>
        <w:t xml:space="preserve"> </w:t>
      </w:r>
      <w:r w:rsidR="000A6369" w:rsidRPr="000A6369">
        <w:rPr>
          <w:sz w:val="24"/>
          <w:szCs w:val="24"/>
        </w:rPr>
        <w:t xml:space="preserve">  </w:t>
      </w:r>
      <w:r w:rsidR="00ED391F" w:rsidRPr="000A6369">
        <w:rPr>
          <w:sz w:val="24"/>
          <w:szCs w:val="24"/>
        </w:rPr>
        <w:t xml:space="preserve">The </w:t>
      </w:r>
      <w:r w:rsidR="00F95F8F">
        <w:rPr>
          <w:sz w:val="24"/>
          <w:szCs w:val="24"/>
        </w:rPr>
        <w:t xml:space="preserve">two-mile </w:t>
      </w:r>
      <w:r w:rsidR="00ED391F" w:rsidRPr="000A6369">
        <w:rPr>
          <w:sz w:val="24"/>
          <w:szCs w:val="24"/>
        </w:rPr>
        <w:t>w</w:t>
      </w:r>
      <w:r w:rsidR="00124B45" w:rsidRPr="000A6369">
        <w:rPr>
          <w:sz w:val="24"/>
          <w:szCs w:val="24"/>
        </w:rPr>
        <w:t xml:space="preserve">alk will begin at 9:00 a.m. at </w:t>
      </w:r>
      <w:proofErr w:type="spellStart"/>
      <w:r w:rsidR="001F0334">
        <w:rPr>
          <w:sz w:val="24"/>
          <w:szCs w:val="24"/>
        </w:rPr>
        <w:t>AmVets</w:t>
      </w:r>
      <w:proofErr w:type="spellEnd"/>
      <w:r w:rsidR="001F0334">
        <w:rPr>
          <w:sz w:val="24"/>
          <w:szCs w:val="24"/>
        </w:rPr>
        <w:t xml:space="preserve"> 222 (a.k.a.</w:t>
      </w:r>
      <w:r w:rsidR="007A1DB2">
        <w:rPr>
          <w:sz w:val="24"/>
          <w:szCs w:val="24"/>
        </w:rPr>
        <w:t xml:space="preserve"> Kerman </w:t>
      </w:r>
      <w:r w:rsidR="005F63F8">
        <w:rPr>
          <w:sz w:val="24"/>
          <w:szCs w:val="24"/>
        </w:rPr>
        <w:t>Grotto</w:t>
      </w:r>
      <w:r w:rsidR="007A1DB2">
        <w:rPr>
          <w:sz w:val="24"/>
          <w:szCs w:val="24"/>
        </w:rPr>
        <w:t>)</w:t>
      </w:r>
      <w:r w:rsidR="00124B45" w:rsidRPr="000A6369">
        <w:rPr>
          <w:sz w:val="24"/>
          <w:szCs w:val="24"/>
        </w:rPr>
        <w:t xml:space="preserve"> and will finish at </w:t>
      </w:r>
      <w:r w:rsidR="007A1DB2">
        <w:rPr>
          <w:sz w:val="24"/>
          <w:szCs w:val="24"/>
        </w:rPr>
        <w:t>West Vigo Elementary School</w:t>
      </w:r>
      <w:r w:rsidR="00124B45" w:rsidRPr="000A6369">
        <w:rPr>
          <w:sz w:val="24"/>
          <w:szCs w:val="24"/>
        </w:rPr>
        <w:t xml:space="preserve">.  </w:t>
      </w:r>
      <w:r w:rsidR="001F0334">
        <w:rPr>
          <w:sz w:val="24"/>
          <w:szCs w:val="24"/>
        </w:rPr>
        <w:t xml:space="preserve">Keith Ruble, former superintendent of Vigo County Parks, will be making remarks about various points of interest as we walk.  </w:t>
      </w:r>
      <w:r>
        <w:rPr>
          <w:sz w:val="24"/>
          <w:szCs w:val="24"/>
        </w:rPr>
        <w:t xml:space="preserve">(Or walk on your own, if you do not want to be in a crowd.)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24B45" w:rsidRPr="000A6369">
        <w:rPr>
          <w:sz w:val="24"/>
          <w:szCs w:val="24"/>
        </w:rPr>
        <w:t xml:space="preserve">Because the walk will not end where it begins, we would suggest that you partner with </w:t>
      </w:r>
      <w:r w:rsidR="00F95F8F">
        <w:rPr>
          <w:sz w:val="24"/>
          <w:szCs w:val="24"/>
        </w:rPr>
        <w:t>at least one other person to leave a car at the endpoint so that you can be driven back to your vehicle</w:t>
      </w:r>
      <w:r w:rsidR="00124B45" w:rsidRPr="000A6369">
        <w:rPr>
          <w:sz w:val="24"/>
          <w:szCs w:val="24"/>
        </w:rPr>
        <w:t>.</w:t>
      </w:r>
      <w:r w:rsidR="00F95F8F">
        <w:rPr>
          <w:sz w:val="24"/>
          <w:szCs w:val="24"/>
        </w:rPr>
        <w:t xml:space="preserve">  An alternative would be to walk four miles – (walk the “official” walk and then retrace your steps to return to your car</w:t>
      </w:r>
      <w:r w:rsidR="005F63F8">
        <w:rPr>
          <w:sz w:val="24"/>
          <w:szCs w:val="24"/>
        </w:rPr>
        <w:t>)</w:t>
      </w:r>
      <w:r w:rsidR="001F0334">
        <w:rPr>
          <w:sz w:val="24"/>
          <w:szCs w:val="24"/>
        </w:rPr>
        <w:t>.  Or create your own walk</w:t>
      </w:r>
      <w:r>
        <w:rPr>
          <w:sz w:val="24"/>
          <w:szCs w:val="24"/>
        </w:rPr>
        <w:t xml:space="preserve"> (e.g. </w:t>
      </w:r>
      <w:proofErr w:type="spellStart"/>
      <w:r>
        <w:rPr>
          <w:sz w:val="24"/>
          <w:szCs w:val="24"/>
        </w:rPr>
        <w:t>AmVets</w:t>
      </w:r>
      <w:proofErr w:type="spellEnd"/>
      <w:r>
        <w:rPr>
          <w:sz w:val="24"/>
          <w:szCs w:val="24"/>
        </w:rPr>
        <w:t xml:space="preserve"> 222 to Dewey Point and back, etc.!)   </w:t>
      </w:r>
    </w:p>
    <w:p w14:paraId="5156578E" w14:textId="6F4E2970" w:rsidR="00A962FF" w:rsidRPr="00A962FF" w:rsidRDefault="00A962FF" w:rsidP="00A962FF">
      <w:pPr>
        <w:spacing w:line="240" w:lineRule="auto"/>
        <w:rPr>
          <w:b/>
          <w:sz w:val="26"/>
          <w:szCs w:val="26"/>
        </w:rPr>
      </w:pPr>
      <w:r w:rsidRPr="00A962FF">
        <w:rPr>
          <w:b/>
          <w:sz w:val="26"/>
          <w:szCs w:val="26"/>
        </w:rPr>
        <w:t xml:space="preserve">Because of the </w:t>
      </w:r>
      <w:r>
        <w:rPr>
          <w:b/>
          <w:sz w:val="26"/>
          <w:szCs w:val="26"/>
        </w:rPr>
        <w:t xml:space="preserve">uptick in </w:t>
      </w:r>
      <w:proofErr w:type="spellStart"/>
      <w:r>
        <w:rPr>
          <w:b/>
          <w:sz w:val="26"/>
          <w:szCs w:val="26"/>
        </w:rPr>
        <w:t>Covid</w:t>
      </w:r>
      <w:proofErr w:type="spellEnd"/>
      <w:r>
        <w:rPr>
          <w:b/>
          <w:sz w:val="26"/>
          <w:szCs w:val="26"/>
        </w:rPr>
        <w:t xml:space="preserve"> cases in the area</w:t>
      </w:r>
      <w:r w:rsidRPr="00A962FF">
        <w:rPr>
          <w:b/>
          <w:sz w:val="26"/>
          <w:szCs w:val="26"/>
        </w:rPr>
        <w:t>, face masks are strongly encouraged, particularly for those who will be walking in the large group.</w:t>
      </w:r>
    </w:p>
    <w:p w14:paraId="21CF3F16" w14:textId="0055F208" w:rsidR="00ED391F" w:rsidRPr="000A6369" w:rsidRDefault="00ED391F" w:rsidP="004022A8">
      <w:pPr>
        <w:rPr>
          <w:sz w:val="24"/>
          <w:szCs w:val="24"/>
        </w:rPr>
      </w:pPr>
      <w:r w:rsidRPr="0021693B">
        <w:rPr>
          <w:b/>
          <w:sz w:val="24"/>
          <w:szCs w:val="24"/>
        </w:rPr>
        <w:t>Name</w:t>
      </w:r>
      <w:r w:rsidRPr="000A6369">
        <w:rPr>
          <w:sz w:val="24"/>
          <w:szCs w:val="24"/>
        </w:rPr>
        <w:t xml:space="preserve"> ______________________________________________</w:t>
      </w:r>
      <w:r w:rsidR="00F95F8F">
        <w:rPr>
          <w:sz w:val="24"/>
          <w:szCs w:val="24"/>
        </w:rPr>
        <w:t>___</w:t>
      </w:r>
      <w:r w:rsidRPr="000A6369">
        <w:rPr>
          <w:sz w:val="24"/>
          <w:szCs w:val="24"/>
        </w:rPr>
        <w:t>_____________</w:t>
      </w:r>
    </w:p>
    <w:p w14:paraId="26B3F3C7" w14:textId="41234E32" w:rsidR="00ED391F" w:rsidRPr="000A6369" w:rsidRDefault="00ED391F" w:rsidP="004022A8">
      <w:pPr>
        <w:rPr>
          <w:sz w:val="24"/>
          <w:szCs w:val="24"/>
        </w:rPr>
      </w:pPr>
      <w:r w:rsidRPr="0021693B">
        <w:rPr>
          <w:b/>
          <w:sz w:val="24"/>
          <w:szCs w:val="24"/>
        </w:rPr>
        <w:t>Address</w:t>
      </w:r>
      <w:r w:rsidRPr="000A6369">
        <w:rPr>
          <w:sz w:val="24"/>
          <w:szCs w:val="24"/>
        </w:rPr>
        <w:t>_____________________________________________</w:t>
      </w:r>
      <w:r w:rsidR="00F95F8F">
        <w:rPr>
          <w:sz w:val="24"/>
          <w:szCs w:val="24"/>
        </w:rPr>
        <w:t>___</w:t>
      </w:r>
      <w:r w:rsidRPr="000A6369">
        <w:rPr>
          <w:sz w:val="24"/>
          <w:szCs w:val="24"/>
        </w:rPr>
        <w:t>_____________</w:t>
      </w:r>
    </w:p>
    <w:p w14:paraId="609BE964" w14:textId="7EC3792B" w:rsidR="00ED391F" w:rsidRPr="000A6369" w:rsidRDefault="00ED391F" w:rsidP="004022A8">
      <w:pPr>
        <w:rPr>
          <w:sz w:val="24"/>
          <w:szCs w:val="24"/>
        </w:rPr>
      </w:pPr>
      <w:r w:rsidRPr="0021693B">
        <w:rPr>
          <w:b/>
          <w:sz w:val="24"/>
          <w:szCs w:val="24"/>
        </w:rPr>
        <w:t>City, State, Zip</w:t>
      </w:r>
      <w:r w:rsidRPr="000A6369">
        <w:rPr>
          <w:sz w:val="24"/>
          <w:szCs w:val="24"/>
        </w:rPr>
        <w:t>________________________________________</w:t>
      </w:r>
      <w:r w:rsidR="00F95F8F">
        <w:rPr>
          <w:sz w:val="24"/>
          <w:szCs w:val="24"/>
        </w:rPr>
        <w:t>___</w:t>
      </w:r>
      <w:r w:rsidRPr="000A6369">
        <w:rPr>
          <w:sz w:val="24"/>
          <w:szCs w:val="24"/>
        </w:rPr>
        <w:t>_____________</w:t>
      </w:r>
    </w:p>
    <w:p w14:paraId="58A06EDF" w14:textId="62BE43E4" w:rsidR="0021693B" w:rsidRPr="000A6369" w:rsidRDefault="00ED391F" w:rsidP="004022A8">
      <w:pPr>
        <w:rPr>
          <w:b/>
          <w:sz w:val="24"/>
          <w:szCs w:val="24"/>
        </w:rPr>
      </w:pPr>
      <w:r w:rsidRPr="0021693B">
        <w:rPr>
          <w:b/>
          <w:sz w:val="24"/>
          <w:szCs w:val="24"/>
        </w:rPr>
        <w:t>Phone</w:t>
      </w:r>
      <w:r w:rsidRPr="000A6369">
        <w:rPr>
          <w:sz w:val="24"/>
          <w:szCs w:val="24"/>
        </w:rPr>
        <w:t>____________________</w:t>
      </w:r>
      <w:r w:rsidR="00F95F8F">
        <w:rPr>
          <w:sz w:val="24"/>
          <w:szCs w:val="24"/>
        </w:rPr>
        <w:t xml:space="preserve"> </w:t>
      </w:r>
      <w:r w:rsidR="00F95F8F" w:rsidRPr="0021693B">
        <w:rPr>
          <w:b/>
          <w:sz w:val="24"/>
          <w:szCs w:val="24"/>
        </w:rPr>
        <w:t>Email:</w:t>
      </w:r>
      <w:r w:rsidR="00F95F8F">
        <w:rPr>
          <w:sz w:val="24"/>
          <w:szCs w:val="24"/>
        </w:rPr>
        <w:t xml:space="preserve">  ______</w:t>
      </w:r>
      <w:r w:rsidRPr="000A6369">
        <w:rPr>
          <w:sz w:val="24"/>
          <w:szCs w:val="24"/>
        </w:rPr>
        <w:t>______________________________</w:t>
      </w:r>
      <w:r w:rsidR="00F95F8F">
        <w:rPr>
          <w:sz w:val="24"/>
          <w:szCs w:val="24"/>
        </w:rPr>
        <w:br/>
      </w:r>
      <w:r w:rsidR="00F95F8F">
        <w:rPr>
          <w:sz w:val="24"/>
          <w:szCs w:val="24"/>
        </w:rPr>
        <w:br/>
      </w:r>
      <w:r w:rsidR="001F0334">
        <w:rPr>
          <w:b/>
          <w:sz w:val="24"/>
          <w:szCs w:val="24"/>
        </w:rPr>
        <w:t xml:space="preserve">Minimum </w:t>
      </w:r>
      <w:r w:rsidR="00F95F8F" w:rsidRPr="0021693B">
        <w:rPr>
          <w:b/>
          <w:sz w:val="24"/>
          <w:szCs w:val="24"/>
        </w:rPr>
        <w:t>Donation</w:t>
      </w:r>
      <w:r w:rsidR="00025E66">
        <w:rPr>
          <w:b/>
          <w:sz w:val="24"/>
          <w:szCs w:val="24"/>
        </w:rPr>
        <w:t xml:space="preserve"> Requested</w:t>
      </w:r>
      <w:r w:rsidR="00F95F8F" w:rsidRPr="0021693B">
        <w:rPr>
          <w:b/>
          <w:sz w:val="24"/>
          <w:szCs w:val="24"/>
        </w:rPr>
        <w:t xml:space="preserve">:  $10 </w:t>
      </w:r>
      <w:r w:rsidR="00025E66">
        <w:rPr>
          <w:b/>
          <w:sz w:val="24"/>
          <w:szCs w:val="24"/>
        </w:rPr>
        <w:t xml:space="preserve">                        Amount Paid: ___________________</w:t>
      </w:r>
      <w:r w:rsidR="00D560BC" w:rsidRPr="000A6369">
        <w:rPr>
          <w:b/>
          <w:sz w:val="24"/>
          <w:szCs w:val="24"/>
        </w:rPr>
        <w:br/>
        <w:t>Please make checks payable to Valley Professionals</w:t>
      </w:r>
      <w:r w:rsidR="00F95F8F">
        <w:rPr>
          <w:b/>
          <w:sz w:val="24"/>
          <w:szCs w:val="24"/>
        </w:rPr>
        <w:t xml:space="preserve"> Community Health Center</w:t>
      </w:r>
      <w:r w:rsidR="000A6369" w:rsidRPr="000A6369">
        <w:rPr>
          <w:b/>
          <w:sz w:val="24"/>
          <w:szCs w:val="24"/>
        </w:rPr>
        <w:br/>
      </w:r>
      <w:r w:rsidR="000A6369" w:rsidRPr="000A6369">
        <w:rPr>
          <w:sz w:val="24"/>
          <w:szCs w:val="24"/>
        </w:rPr>
        <w:t>Mail to:</w:t>
      </w:r>
      <w:r w:rsidR="000A6369" w:rsidRPr="000A6369">
        <w:rPr>
          <w:b/>
          <w:sz w:val="24"/>
          <w:szCs w:val="24"/>
        </w:rPr>
        <w:t xml:space="preserve"> </w:t>
      </w:r>
      <w:r w:rsidR="00F95F8F">
        <w:rPr>
          <w:b/>
          <w:sz w:val="24"/>
          <w:szCs w:val="24"/>
        </w:rPr>
        <w:t xml:space="preserve"> 777 South Main Street </w:t>
      </w:r>
      <w:r w:rsidR="003F3C90">
        <w:rPr>
          <w:b/>
          <w:sz w:val="24"/>
          <w:szCs w:val="24"/>
        </w:rPr>
        <w:t xml:space="preserve">    </w:t>
      </w:r>
      <w:r w:rsidR="00F95F8F">
        <w:rPr>
          <w:b/>
          <w:sz w:val="24"/>
          <w:szCs w:val="24"/>
        </w:rPr>
        <w:t xml:space="preserve"> Suite 100</w:t>
      </w:r>
      <w:r w:rsidR="00A962FF">
        <w:rPr>
          <w:b/>
          <w:sz w:val="24"/>
          <w:szCs w:val="24"/>
        </w:rPr>
        <w:t xml:space="preserve">            </w:t>
      </w:r>
      <w:r w:rsidR="00F95F8F">
        <w:rPr>
          <w:b/>
          <w:sz w:val="24"/>
          <w:szCs w:val="24"/>
        </w:rPr>
        <w:t>Clinton, IN  47842</w:t>
      </w:r>
      <w:r w:rsidR="00D560BC" w:rsidRPr="000A6369">
        <w:rPr>
          <w:b/>
          <w:sz w:val="24"/>
          <w:szCs w:val="24"/>
        </w:rPr>
        <w:br/>
      </w:r>
    </w:p>
    <w:sectPr w:rsidR="0021693B" w:rsidRPr="000A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A8"/>
    <w:rsid w:val="00025E66"/>
    <w:rsid w:val="000A6369"/>
    <w:rsid w:val="00124B45"/>
    <w:rsid w:val="001F0334"/>
    <w:rsid w:val="0021693B"/>
    <w:rsid w:val="003F3C90"/>
    <w:rsid w:val="004022A8"/>
    <w:rsid w:val="005F63F8"/>
    <w:rsid w:val="00761099"/>
    <w:rsid w:val="007A1DB2"/>
    <w:rsid w:val="00A962FF"/>
    <w:rsid w:val="00AD59FC"/>
    <w:rsid w:val="00BD1B83"/>
    <w:rsid w:val="00D560BC"/>
    <w:rsid w:val="00ED391F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8DAD"/>
  <w15:chartTrackingRefBased/>
  <w15:docId w15:val="{D0F1A80D-BA59-4FCD-9E22-9DB44969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JHagelskamp</dc:creator>
  <cp:keywords/>
  <dc:description/>
  <cp:lastModifiedBy>JHagelskamp</cp:lastModifiedBy>
  <cp:revision>2</cp:revision>
  <dcterms:created xsi:type="dcterms:W3CDTF">2021-08-10T19:19:00Z</dcterms:created>
  <dcterms:modified xsi:type="dcterms:W3CDTF">2021-08-10T19:19:00Z</dcterms:modified>
</cp:coreProperties>
</file>